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CAD69" w14:textId="49D889FE" w:rsidR="0094100C" w:rsidRDefault="00D96ADC">
      <w:r>
        <w:t>Dr. Olga Bedoya Arturo Biography</w:t>
      </w:r>
    </w:p>
    <w:p w14:paraId="18E80F0F" w14:textId="77777777" w:rsidR="00D96ADC" w:rsidRDefault="00D96ADC"/>
    <w:p w14:paraId="38BD1330" w14:textId="77777777" w:rsidR="00D96ADC" w:rsidRDefault="00D96ADC"/>
    <w:p w14:paraId="37774DC4" w14:textId="7447AE0A" w:rsidR="00D96ADC" w:rsidRDefault="00D96ADC">
      <w:r>
        <w:t>Dr. Olga Bedoya Arturo is the Director of Academic Services and Student S</w:t>
      </w:r>
      <w:r w:rsidR="00147A48">
        <w:t>uccess</w:t>
      </w:r>
      <w:r>
        <w:t xml:space="preserve"> of UCF Global at the University of Central Florida (UCF). Since 2014, she has been responsible </w:t>
      </w:r>
      <w:r w:rsidR="002167D6">
        <w:t>for leading the Academic services of the Global Achievement Academy (GAA) and the initiatives to support the academic and well-being of international students</w:t>
      </w:r>
      <w:r>
        <w:t xml:space="preserve"> at UCF Global. </w:t>
      </w:r>
      <w:r w:rsidR="002167D6">
        <w:t xml:space="preserve">Before </w:t>
      </w:r>
      <w:r>
        <w:t xml:space="preserve">joining UCF, Dr. Olga Bedoya was the Director of </w:t>
      </w:r>
      <w:r w:rsidR="002167D6">
        <w:t>Academic Resources</w:t>
      </w:r>
      <w:r>
        <w:t xml:space="preserve"> </w:t>
      </w:r>
      <w:r w:rsidR="002167D6">
        <w:t>at</w:t>
      </w:r>
      <w:r>
        <w:t xml:space="preserve"> the Entrepreneurial Development Center at the Universidad Ices in Cali, Colombia. </w:t>
      </w:r>
    </w:p>
    <w:p w14:paraId="1BB447FD" w14:textId="77777777" w:rsidR="00BE32CF" w:rsidRDefault="00BE32CF"/>
    <w:p w14:paraId="29026966" w14:textId="340CEC00" w:rsidR="002167D6" w:rsidRDefault="002167D6">
      <w:r>
        <w:t xml:space="preserve">Dr. Bedoya </w:t>
      </w:r>
      <w:r w:rsidR="00BE32CF">
        <w:t xml:space="preserve">was born in Pasto, a small town in southwest Colombia, but grew up in sunny Palmira, an even smaller town in the Valle del Cauca. She graduated with a bachelor’s degree in psychology from the Universidad Javeriana and a master’s degree in business from Universidad </w:t>
      </w:r>
      <w:proofErr w:type="spellStart"/>
      <w:r w:rsidR="00BE32CF">
        <w:t>Icesi</w:t>
      </w:r>
      <w:proofErr w:type="spellEnd"/>
      <w:r w:rsidR="00BE32CF">
        <w:t xml:space="preserve"> in Cali, Colombia.  Dr. Bedoya gathered more than 15 years of experience in higher education before coming to the United States</w:t>
      </w:r>
      <w:r w:rsidR="00B61AD7">
        <w:t xml:space="preserve">, </w:t>
      </w:r>
      <w:r w:rsidR="00BE32CF">
        <w:t xml:space="preserve">earning a </w:t>
      </w:r>
      <w:r>
        <w:t xml:space="preserve">doctoral degree in Higher Education and Public Policy </w:t>
      </w:r>
      <w:r w:rsidR="005A7E6B">
        <w:t>and</w:t>
      </w:r>
      <w:r w:rsidR="00B61AD7">
        <w:t xml:space="preserve"> </w:t>
      </w:r>
      <w:r w:rsidR="005A7E6B">
        <w:t>a Career Development certificate</w:t>
      </w:r>
      <w:r w:rsidR="00B61AD7">
        <w:t xml:space="preserve"> at the University of Central Florida. </w:t>
      </w:r>
    </w:p>
    <w:p w14:paraId="1808C835" w14:textId="77777777" w:rsidR="002167D6" w:rsidRDefault="002167D6"/>
    <w:p w14:paraId="1553CAAF" w14:textId="2914A38D" w:rsidR="002167D6" w:rsidRDefault="00BE32CF">
      <w:r>
        <w:t xml:space="preserve">Dr. Bedoya’s </w:t>
      </w:r>
      <w:r w:rsidR="00B61AD7">
        <w:t>experience coming to the United States with two degrees and extensive work experience has influenced her research interest and passion for the immigrant community, which</w:t>
      </w:r>
      <w:r w:rsidR="00147A48">
        <w:t xml:space="preserve"> usually must find unorthodox paths to achieve economic and social integration into the American labor market. Her previous work experience in entrepreneurship and education enticed a passion for helping others find opportunities to achieve their dreams.</w:t>
      </w:r>
    </w:p>
    <w:p w14:paraId="4E6BDC3F" w14:textId="77777777" w:rsidR="00147A48" w:rsidRDefault="00147A48"/>
    <w:p w14:paraId="3744EEC5" w14:textId="36E96D25" w:rsidR="00147A48" w:rsidRDefault="00147A48">
      <w:r>
        <w:t xml:space="preserve">As an immigrant, Dr. Bedoya is committed to helping our community find multiple opportunities in </w:t>
      </w:r>
      <w:r w:rsidR="00B61AD7">
        <w:t>Internationalization. T</w:t>
      </w:r>
      <w:r>
        <w:t>he international landscape is a world of possibility for the UCF community to dream big and reach its stars.</w:t>
      </w:r>
    </w:p>
    <w:p w14:paraId="7B8BDFB6" w14:textId="77777777" w:rsidR="00147A48" w:rsidRDefault="00147A48"/>
    <w:p w14:paraId="18A4DFC3" w14:textId="73B5CCDE" w:rsidR="00147A48" w:rsidRDefault="00147A48">
      <w:r>
        <w:t>Areas of Interest</w:t>
      </w:r>
    </w:p>
    <w:p w14:paraId="1BEC59B6" w14:textId="47C83501" w:rsidR="00147A48" w:rsidRDefault="00147A48" w:rsidP="00147A48">
      <w:pPr>
        <w:pStyle w:val="ListParagraph"/>
        <w:numPr>
          <w:ilvl w:val="0"/>
          <w:numId w:val="1"/>
        </w:numPr>
      </w:pPr>
      <w:r>
        <w:t>International Education</w:t>
      </w:r>
    </w:p>
    <w:p w14:paraId="009BC0F2" w14:textId="3CC7E414" w:rsidR="00147A48" w:rsidRDefault="00147A48" w:rsidP="00147A48">
      <w:pPr>
        <w:pStyle w:val="ListParagraph"/>
        <w:numPr>
          <w:ilvl w:val="0"/>
          <w:numId w:val="1"/>
        </w:numPr>
      </w:pPr>
      <w:r>
        <w:t>Student Success</w:t>
      </w:r>
    </w:p>
    <w:p w14:paraId="31B37D77" w14:textId="78C592F6" w:rsidR="00147A48" w:rsidRDefault="00147A48" w:rsidP="00147A48">
      <w:pPr>
        <w:pStyle w:val="ListParagraph"/>
        <w:numPr>
          <w:ilvl w:val="0"/>
          <w:numId w:val="1"/>
        </w:numPr>
      </w:pPr>
      <w:r>
        <w:t>Retention and Attrition</w:t>
      </w:r>
    </w:p>
    <w:p w14:paraId="7F904E06" w14:textId="09EE13A1" w:rsidR="00147A48" w:rsidRDefault="00147A48" w:rsidP="00147A48">
      <w:pPr>
        <w:pStyle w:val="ListParagraph"/>
        <w:numPr>
          <w:ilvl w:val="0"/>
          <w:numId w:val="1"/>
        </w:numPr>
      </w:pPr>
      <w:r>
        <w:t>Career Development</w:t>
      </w:r>
    </w:p>
    <w:p w14:paraId="2A48D961" w14:textId="23D36179" w:rsidR="00147A48" w:rsidRDefault="00147A48" w:rsidP="00147A48">
      <w:pPr>
        <w:pStyle w:val="ListParagraph"/>
        <w:numPr>
          <w:ilvl w:val="0"/>
          <w:numId w:val="1"/>
        </w:numPr>
      </w:pPr>
      <w:r>
        <w:t>Comparative Student Study Skills</w:t>
      </w:r>
    </w:p>
    <w:p w14:paraId="1B852FD4" w14:textId="534CF6F5" w:rsidR="00147A48" w:rsidRDefault="00147A48" w:rsidP="00147A48">
      <w:pPr>
        <w:pStyle w:val="ListParagraph"/>
        <w:numPr>
          <w:ilvl w:val="0"/>
          <w:numId w:val="1"/>
        </w:numPr>
      </w:pPr>
      <w:r>
        <w:t>Academic Self Efficacy</w:t>
      </w:r>
    </w:p>
    <w:p w14:paraId="1E8A98C0" w14:textId="3BAC6F81" w:rsidR="00147A48" w:rsidRDefault="00147A48" w:rsidP="00147A48">
      <w:pPr>
        <w:pStyle w:val="ListParagraph"/>
        <w:numPr>
          <w:ilvl w:val="0"/>
          <w:numId w:val="1"/>
        </w:numPr>
      </w:pPr>
      <w:r>
        <w:t>Entrepreneurship</w:t>
      </w:r>
    </w:p>
    <w:p w14:paraId="3639459B" w14:textId="14A27766" w:rsidR="00147A48" w:rsidRDefault="00147A48" w:rsidP="00147A48">
      <w:pPr>
        <w:pStyle w:val="ListParagraph"/>
        <w:numPr>
          <w:ilvl w:val="0"/>
          <w:numId w:val="1"/>
        </w:numPr>
      </w:pPr>
      <w:r>
        <w:t>Creativity</w:t>
      </w:r>
    </w:p>
    <w:p w14:paraId="09ED5048" w14:textId="248D6DD6" w:rsidR="00147A48" w:rsidRDefault="00147A48" w:rsidP="00147A48">
      <w:pPr>
        <w:pStyle w:val="ListParagraph"/>
        <w:numPr>
          <w:ilvl w:val="0"/>
          <w:numId w:val="1"/>
        </w:numPr>
      </w:pPr>
      <w:r>
        <w:t>Social Integration and Cultural Association</w:t>
      </w:r>
    </w:p>
    <w:p w14:paraId="7D696B3F" w14:textId="11E8FBB0" w:rsidR="00147A48" w:rsidRDefault="00147A48" w:rsidP="00147A48">
      <w:pPr>
        <w:pStyle w:val="ListParagraph"/>
        <w:numPr>
          <w:ilvl w:val="0"/>
          <w:numId w:val="1"/>
        </w:numPr>
      </w:pPr>
      <w:r>
        <w:t>Cognitive Dissonance</w:t>
      </w:r>
    </w:p>
    <w:sectPr w:rsidR="00147A48" w:rsidSect="009E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F155A"/>
    <w:multiLevelType w:val="hybridMultilevel"/>
    <w:tmpl w:val="92A8C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3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DC"/>
    <w:rsid w:val="00076BEA"/>
    <w:rsid w:val="000D6C4D"/>
    <w:rsid w:val="00147A48"/>
    <w:rsid w:val="002167D6"/>
    <w:rsid w:val="00241315"/>
    <w:rsid w:val="00402A3C"/>
    <w:rsid w:val="005A7E6B"/>
    <w:rsid w:val="008804F5"/>
    <w:rsid w:val="0094100C"/>
    <w:rsid w:val="009E1D3A"/>
    <w:rsid w:val="009E4928"/>
    <w:rsid w:val="00A162F5"/>
    <w:rsid w:val="00B61AD7"/>
    <w:rsid w:val="00BE32CF"/>
    <w:rsid w:val="00BF371C"/>
    <w:rsid w:val="00CA53A2"/>
    <w:rsid w:val="00D03FA6"/>
    <w:rsid w:val="00D96ADC"/>
    <w:rsid w:val="00DE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A31D42"/>
  <w15:chartTrackingRefBased/>
  <w15:docId w15:val="{3809333D-FED3-E64B-A192-053EA371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A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A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A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A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A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A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A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A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A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A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A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Bedoya Arturo</dc:creator>
  <cp:keywords/>
  <dc:description/>
  <cp:lastModifiedBy>Olga Bedoya Arturo</cp:lastModifiedBy>
  <cp:revision>2</cp:revision>
  <dcterms:created xsi:type="dcterms:W3CDTF">2024-04-01T13:48:00Z</dcterms:created>
  <dcterms:modified xsi:type="dcterms:W3CDTF">2024-04-01T15:26:00Z</dcterms:modified>
</cp:coreProperties>
</file>